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D951A8" w:rsidP="00D951A8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75ABF"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8E569E">
        <w:rPr>
          <w:rFonts w:ascii="Times New Roman" w:hAnsi="Times New Roman" w:cs="Times New Roman"/>
          <w:b/>
          <w:sz w:val="18"/>
          <w:szCs w:val="18"/>
        </w:rPr>
        <w:t>12</w:t>
      </w:r>
    </w:p>
    <w:p w:rsidR="00C6605D" w:rsidRDefault="00C6605D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8E569E">
        <w:rPr>
          <w:rFonts w:ascii="Times New Roman" w:hAnsi="Times New Roman" w:cs="Times New Roman"/>
          <w:sz w:val="18"/>
          <w:szCs w:val="18"/>
        </w:rPr>
        <w:t>01</w:t>
      </w:r>
      <w:r w:rsidR="003F1FE1">
        <w:rPr>
          <w:rFonts w:ascii="Times New Roman" w:hAnsi="Times New Roman" w:cs="Times New Roman"/>
          <w:b/>
          <w:sz w:val="18"/>
          <w:szCs w:val="18"/>
        </w:rPr>
        <w:t>.</w:t>
      </w:r>
      <w:r w:rsidR="008E569E">
        <w:rPr>
          <w:rFonts w:ascii="Times New Roman" w:hAnsi="Times New Roman" w:cs="Times New Roman"/>
          <w:b/>
          <w:sz w:val="18"/>
          <w:szCs w:val="18"/>
        </w:rPr>
        <w:t>10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Default="003F1FE1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8E569E">
        <w:rPr>
          <w:rFonts w:ascii="Times New Roman" w:hAnsi="Times New Roman" w:cs="Times New Roman"/>
          <w:sz w:val="18"/>
          <w:szCs w:val="18"/>
        </w:rPr>
        <w:t>21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5F67D8">
        <w:rPr>
          <w:rFonts w:ascii="Times New Roman" w:hAnsi="Times New Roman" w:cs="Times New Roman"/>
          <w:sz w:val="18"/>
          <w:szCs w:val="18"/>
        </w:rPr>
        <w:t>сентября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9280" w:type="dxa"/>
        <w:tblInd w:w="95" w:type="dxa"/>
        <w:tblLook w:val="04A0"/>
      </w:tblPr>
      <w:tblGrid>
        <w:gridCol w:w="864"/>
        <w:gridCol w:w="4006"/>
        <w:gridCol w:w="2047"/>
        <w:gridCol w:w="971"/>
        <w:gridCol w:w="1392"/>
      </w:tblGrid>
      <w:tr w:rsidR="008E569E" w:rsidRPr="003C10AC" w:rsidTr="00797195">
        <w:trPr>
          <w:trHeight w:val="780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bookmarkStart w:id="0" w:name="RANGE!A1"/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Лот. №</w:t>
            </w:r>
            <w:bookmarkEnd w:id="0"/>
          </w:p>
        </w:tc>
        <w:tc>
          <w:tcPr>
            <w:tcW w:w="4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Название набора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Объем рабочего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Цена,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Количество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раствора/фасовка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Тенге</w:t>
            </w: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156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Альфа – амилаза CC FS (Alpha-Amylase CC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93 800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</w:tr>
      <w:tr w:rsidR="008E569E" w:rsidRPr="003C10AC" w:rsidTr="00797195">
        <w:trPr>
          <w:trHeight w:val="20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Аланинаминотрансфераза (АЛАТ) (ALAT (GPT) FS (IFCC mod.))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29 200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</w:tr>
      <w:tr w:rsidR="008E569E" w:rsidRPr="003C10AC" w:rsidTr="00797195">
        <w:trPr>
          <w:trHeight w:val="1725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Аспартатаминотрансфераза (АСАТ) (ASAT(GOT) FS (IFCC mod.))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29 200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106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Щелочнаяфосфатаза (Alkaline phosphatase FS IFCC 37°C)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23 100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Триглицериды (Triglycerides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36 500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10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Холестерин (Cholesterol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22 700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Альбумин (Albumin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15 100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Глюкоза (Glucose GOD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15 400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Мочевина (Urea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29 200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</w:tr>
      <w:tr w:rsidR="008E569E" w:rsidRPr="003C10AC" w:rsidTr="00797195">
        <w:trPr>
          <w:trHeight w:val="130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Мочеваякислота (Uric acid FS TOOS)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33 800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Общийбелок (Total Protein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20 600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</w:t>
            </w:r>
          </w:p>
        </w:tc>
      </w:tr>
      <w:tr w:rsidR="008E569E" w:rsidRPr="003C10AC" w:rsidTr="00797195">
        <w:trPr>
          <w:trHeight w:val="115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Билирубинпрямой</w:t>
            </w:r>
            <w:r w:rsidRPr="003C10AC"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  <w:t xml:space="preserve"> (Bilirubin Auto Direct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45 800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</w:tr>
      <w:tr w:rsidR="008E569E" w:rsidRPr="003C10AC" w:rsidTr="00797195">
        <w:trPr>
          <w:trHeight w:val="130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Билирубинобщий</w:t>
            </w:r>
            <w:r w:rsidRPr="003C10AC"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  <w:t xml:space="preserve"> (Bilirubin Auto Total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21 400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Креатинин (Creatinine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17 100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Железо (Iron FS Ferene)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24 200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Кальций (Calcium P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21 800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Магний (Magnesium XL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19 100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Фосфор (Phosphate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13 500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Натрий (Sodium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4х100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63 200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Калий (Potassium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4x100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55 100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21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TruLabN (Assayed)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6х5 мл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51 500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Контрольная человеческая сыворотка, норма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22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 P (Assayed)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6х5 мл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55 500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Контрольная человеческая сыворотка, патология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23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TruCal U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6х3 мл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43 300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Мультикалибратор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66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электролитовTruCalE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12мл (4х3 мл)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11 800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</w:tr>
      <w:tr w:rsidR="008E569E" w:rsidRPr="003C10AC" w:rsidTr="00797195">
        <w:trPr>
          <w:trHeight w:val="5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25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С-реактивный белок (CRP FS)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113 700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26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Ревматоидный фактор (RheumatoidFactor FS)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 x 100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105 600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27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С-реактивного белка (TruCal CRP)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5x2mL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103 200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28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ревматоидного фактора (TruCal RF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5x1mL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38 400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29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TruLabCRPLevel 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 мл(3x2 мл)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45 600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С-реактивного белка hs  (уровень 1)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 CRP Level 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 мл(3x2 мл)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57 300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С-реактивного белка hs (уровень 2)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31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протеина (TruLabProteinlevel 1)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3*1ml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66 200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32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протеина (TruLabProteinlevel 2)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3*1ml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74 600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33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С-реактивного белка hs (TruLab CRP hslevel 2)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3*1ml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52 900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 CleanerA, 4*60 ml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4х60 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9 600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 CleanerB,  4*60 ml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4х60 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9 600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Cleanerrespons 920/940, 6x200mL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6x200mL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33 100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</w:tbl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X="675" w:tblpY="1"/>
        <w:tblOverlap w:val="never"/>
        <w:tblW w:w="9263" w:type="dxa"/>
        <w:tblLook w:val="04A0"/>
      </w:tblPr>
      <w:tblGrid>
        <w:gridCol w:w="1025"/>
        <w:gridCol w:w="4127"/>
        <w:gridCol w:w="1701"/>
        <w:gridCol w:w="2410"/>
      </w:tblGrid>
      <w:tr w:rsidR="004622D5" w:rsidRPr="009A222C" w:rsidTr="00C6605D">
        <w:trPr>
          <w:trHeight w:val="631"/>
        </w:trPr>
        <w:tc>
          <w:tcPr>
            <w:tcW w:w="1025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8E569E" w:rsidRPr="009A222C" w:rsidTr="00C6605D">
        <w:trPr>
          <w:trHeight w:val="370"/>
        </w:trPr>
        <w:tc>
          <w:tcPr>
            <w:tcW w:w="1025" w:type="dxa"/>
          </w:tcPr>
          <w:p w:rsidR="008E569E" w:rsidRDefault="008E569E" w:rsidP="008E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8E569E" w:rsidRPr="009A222C" w:rsidRDefault="008E569E" w:rsidP="008E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«ОрдаМед Костанай» г.Костанай  ул.Карбешева 2 оф.307</w:t>
            </w:r>
          </w:p>
        </w:tc>
        <w:tc>
          <w:tcPr>
            <w:tcW w:w="1701" w:type="dxa"/>
          </w:tcPr>
          <w:p w:rsidR="008E569E" w:rsidRPr="009A222C" w:rsidRDefault="008E569E" w:rsidP="008E569E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131140026382</w:t>
            </w:r>
          </w:p>
        </w:tc>
        <w:tc>
          <w:tcPr>
            <w:tcW w:w="2410" w:type="dxa"/>
          </w:tcPr>
          <w:p w:rsidR="008E569E" w:rsidRDefault="008E569E" w:rsidP="008E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 в 12:15</w:t>
            </w:r>
          </w:p>
        </w:tc>
      </w:tr>
    </w:tbl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8E569E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8E569E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8E569E"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</w:t>
      </w:r>
      <w:r w:rsidR="008E569E">
        <w:rPr>
          <w:rFonts w:ascii="Times New Roman" w:hAnsi="Times New Roman" w:cs="Times New Roman"/>
          <w:b/>
          <w:sz w:val="18"/>
          <w:szCs w:val="18"/>
        </w:rPr>
        <w:t>из одного источника</w:t>
      </w:r>
    </w:p>
    <w:p w:rsidR="009F7F66" w:rsidRPr="009A222C" w:rsidRDefault="008E569E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несостоявшимся,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 xml:space="preserve">  состоявшимся и </w:t>
      </w:r>
      <w:r w:rsidR="009F7F66"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="009F7F66"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8E569E">
        <w:rPr>
          <w:rFonts w:ascii="Times New Roman" w:hAnsi="Times New Roman" w:cs="Times New Roman"/>
          <w:b/>
          <w:sz w:val="18"/>
          <w:szCs w:val="18"/>
        </w:rPr>
        <w:t xml:space="preserve">ТОО «ОрдаМед Костанай»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131140026382</w:t>
      </w:r>
      <w:r w:rsidR="009F7F66"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7F66"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133080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8329A2">
        <w:tc>
          <w:tcPr>
            <w:tcW w:w="675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Альфа – амилаза CC FS (Alpha-Amylase CC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9212D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93800</w:t>
            </w:r>
          </w:p>
        </w:tc>
        <w:tc>
          <w:tcPr>
            <w:tcW w:w="1276" w:type="dxa"/>
            <w:noWrap/>
            <w:hideMark/>
          </w:tcPr>
          <w:p w:rsidR="0089212D" w:rsidRDefault="0089212D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750400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Аланинаминотрансфераза (АЛАТ) (ALAT (GPT) FS (IFCC mod.))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9212D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29200</w:t>
            </w:r>
          </w:p>
        </w:tc>
        <w:tc>
          <w:tcPr>
            <w:tcW w:w="1276" w:type="dxa"/>
            <w:noWrap/>
            <w:hideMark/>
          </w:tcPr>
          <w:p w:rsidR="0089212D" w:rsidRDefault="0089212D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Аспартатаминотрансфераза (АСАТ) (ASAT(GOT) FS (IFCC mod.))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9212D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29200</w:t>
            </w:r>
          </w:p>
        </w:tc>
        <w:tc>
          <w:tcPr>
            <w:tcW w:w="1276" w:type="dxa"/>
            <w:noWrap/>
            <w:hideMark/>
          </w:tcPr>
          <w:p w:rsidR="0089212D" w:rsidRDefault="0089212D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Щелочнаяфосфатаза (Alkaline phosphatase FS IFCC 37°C)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23100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46200</w:t>
            </w:r>
          </w:p>
        </w:tc>
      </w:tr>
      <w:tr w:rsidR="00867578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Триглицериды (Triglycerides FS)</w:t>
            </w:r>
          </w:p>
        </w:tc>
        <w:tc>
          <w:tcPr>
            <w:tcW w:w="1134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67578" w:rsidRPr="00BC0157" w:rsidRDefault="00867578" w:rsidP="008675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36500</w:t>
            </w:r>
          </w:p>
        </w:tc>
        <w:tc>
          <w:tcPr>
            <w:tcW w:w="1276" w:type="dxa"/>
            <w:noWrap/>
            <w:hideMark/>
          </w:tcPr>
          <w:p w:rsidR="00867578" w:rsidRDefault="00867578" w:rsidP="0086757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867578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3686" w:type="dxa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Холестерин (Cholesterol FS)</w:t>
            </w:r>
          </w:p>
        </w:tc>
        <w:tc>
          <w:tcPr>
            <w:tcW w:w="1134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867578" w:rsidRPr="00BC0157" w:rsidRDefault="00867578" w:rsidP="008675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22700</w:t>
            </w:r>
          </w:p>
        </w:tc>
        <w:tc>
          <w:tcPr>
            <w:tcW w:w="1276" w:type="dxa"/>
            <w:noWrap/>
            <w:hideMark/>
          </w:tcPr>
          <w:p w:rsidR="00867578" w:rsidRDefault="00867578" w:rsidP="0086757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181600</w:t>
            </w:r>
          </w:p>
        </w:tc>
      </w:tr>
      <w:tr w:rsidR="00867578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Альбумин (Albumin FS)</w:t>
            </w:r>
          </w:p>
        </w:tc>
        <w:tc>
          <w:tcPr>
            <w:tcW w:w="1134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67578" w:rsidRPr="00BC0157" w:rsidRDefault="00867578" w:rsidP="008675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15100</w:t>
            </w:r>
          </w:p>
        </w:tc>
        <w:tc>
          <w:tcPr>
            <w:tcW w:w="1276" w:type="dxa"/>
            <w:noWrap/>
            <w:hideMark/>
          </w:tcPr>
          <w:p w:rsidR="00867578" w:rsidRDefault="00867578" w:rsidP="0086757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Глюкоза (Glucose GOD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15400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Мочевина (Urea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29200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Мочеваякислота (Uric acid FS TOOS)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33800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101400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Общийбелок (Total Protein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20600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Билирубинпрямой</w:t>
            </w:r>
            <w:r w:rsidRPr="003C10AC"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  <w:t xml:space="preserve"> (Bilirubin Auto Direct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45800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183200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Билирубинобщий</w:t>
            </w:r>
            <w:r w:rsidRPr="003C10AC"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  <w:t xml:space="preserve"> (Bilirubin Auto Total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21400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Креатинин (Creatinine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17100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205200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Железо (Iron FS Ferene)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48400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Кальций (Calcium P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Магний (Magnesium XL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19100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Фосфор (Phosphate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Натрий (Sodium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4х100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63200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Калий (Potassium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4x100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55100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165300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21</w:t>
            </w:r>
          </w:p>
        </w:tc>
        <w:tc>
          <w:tcPr>
            <w:tcW w:w="3686" w:type="dxa"/>
            <w:hideMark/>
          </w:tcPr>
          <w:p w:rsidR="0089212D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TruLabN (Assayed)</w:t>
            </w:r>
          </w:p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Контрольная человеческая сыворотка, норма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6х5 мл</w:t>
            </w:r>
          </w:p>
        </w:tc>
        <w:tc>
          <w:tcPr>
            <w:tcW w:w="992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51500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22</w:t>
            </w:r>
          </w:p>
        </w:tc>
        <w:tc>
          <w:tcPr>
            <w:tcW w:w="3686" w:type="dxa"/>
            <w:hideMark/>
          </w:tcPr>
          <w:p w:rsidR="0089212D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 P (Assayed)</w:t>
            </w:r>
          </w:p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Контрольная человеческая сыворотка, патология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6х5 мл</w:t>
            </w:r>
          </w:p>
        </w:tc>
        <w:tc>
          <w:tcPr>
            <w:tcW w:w="992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55500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23</w:t>
            </w:r>
          </w:p>
        </w:tc>
        <w:tc>
          <w:tcPr>
            <w:tcW w:w="3686" w:type="dxa"/>
            <w:hideMark/>
          </w:tcPr>
          <w:p w:rsidR="0089212D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TruCal U</w:t>
            </w:r>
          </w:p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Мультикалибратор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6х3 мл</w:t>
            </w:r>
          </w:p>
        </w:tc>
        <w:tc>
          <w:tcPr>
            <w:tcW w:w="992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43300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24</w:t>
            </w:r>
          </w:p>
        </w:tc>
        <w:tc>
          <w:tcPr>
            <w:tcW w:w="3686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электролитовTruCalE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12мл (4х3 мл)</w:t>
            </w:r>
          </w:p>
        </w:tc>
        <w:tc>
          <w:tcPr>
            <w:tcW w:w="992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11800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С-реактивный белок (CRP FS)</w:t>
            </w:r>
          </w:p>
        </w:tc>
        <w:tc>
          <w:tcPr>
            <w:tcW w:w="1134" w:type="dxa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92" w:type="dxa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921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113700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341100</w:t>
            </w:r>
          </w:p>
        </w:tc>
      </w:tr>
      <w:tr w:rsidR="0089212D" w:rsidRPr="008D7CE5" w:rsidTr="007D60E9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26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Ревматоидный фактор (RheumatoidFactor FS)</w:t>
            </w:r>
          </w:p>
        </w:tc>
        <w:tc>
          <w:tcPr>
            <w:tcW w:w="1134" w:type="dxa"/>
            <w:noWrap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 x 100 тестов</w:t>
            </w:r>
          </w:p>
        </w:tc>
        <w:tc>
          <w:tcPr>
            <w:tcW w:w="992" w:type="dxa"/>
            <w:noWrap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89212D" w:rsidRPr="008D7CE5" w:rsidRDefault="0086757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105600</w:t>
            </w:r>
          </w:p>
        </w:tc>
        <w:tc>
          <w:tcPr>
            <w:tcW w:w="1276" w:type="dxa"/>
            <w:noWrap/>
            <w:hideMark/>
          </w:tcPr>
          <w:p w:rsidR="0089212D" w:rsidRPr="008D7CE5" w:rsidRDefault="00867578" w:rsidP="0089212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211200</w:t>
            </w:r>
          </w:p>
        </w:tc>
      </w:tr>
      <w:tr w:rsidR="0089212D" w:rsidRPr="008D7CE5" w:rsidTr="007D60E9">
        <w:trPr>
          <w:trHeight w:val="300"/>
        </w:trPr>
        <w:tc>
          <w:tcPr>
            <w:tcW w:w="675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С-реактивного белка (TruCal CRP)</w:t>
            </w:r>
          </w:p>
        </w:tc>
        <w:tc>
          <w:tcPr>
            <w:tcW w:w="1134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5x2mL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86757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103200</w:t>
            </w:r>
          </w:p>
        </w:tc>
        <w:tc>
          <w:tcPr>
            <w:tcW w:w="1276" w:type="dxa"/>
            <w:noWrap/>
          </w:tcPr>
          <w:p w:rsidR="0089212D" w:rsidRDefault="0086757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206400</w:t>
            </w:r>
          </w:p>
        </w:tc>
      </w:tr>
      <w:tr w:rsidR="0089212D" w:rsidRPr="008D7CE5" w:rsidTr="007D60E9">
        <w:trPr>
          <w:trHeight w:val="300"/>
        </w:trPr>
        <w:tc>
          <w:tcPr>
            <w:tcW w:w="675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ревматоидного фактора (TruCal RF</w:t>
            </w:r>
          </w:p>
        </w:tc>
        <w:tc>
          <w:tcPr>
            <w:tcW w:w="1134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5x1mL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86757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76800</w:t>
            </w:r>
          </w:p>
        </w:tc>
      </w:tr>
      <w:tr w:rsidR="0089212D" w:rsidRPr="008D7CE5" w:rsidTr="0089212D">
        <w:trPr>
          <w:trHeight w:val="622"/>
        </w:trPr>
        <w:tc>
          <w:tcPr>
            <w:tcW w:w="675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протеина (TruLabProteinlevel 1)</w:t>
            </w:r>
          </w:p>
        </w:tc>
        <w:tc>
          <w:tcPr>
            <w:tcW w:w="1134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3*1ml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66200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132400</w:t>
            </w:r>
          </w:p>
        </w:tc>
      </w:tr>
      <w:tr w:rsidR="0089212D" w:rsidRPr="008D7CE5" w:rsidTr="0089212D">
        <w:trPr>
          <w:trHeight w:val="622"/>
        </w:trPr>
        <w:tc>
          <w:tcPr>
            <w:tcW w:w="675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686" w:type="dxa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протеина (TruLabProteinlevel 2)</w:t>
            </w:r>
          </w:p>
        </w:tc>
        <w:tc>
          <w:tcPr>
            <w:tcW w:w="1134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3*1ml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74600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149200</w:t>
            </w:r>
          </w:p>
        </w:tc>
      </w:tr>
      <w:tr w:rsidR="0089212D" w:rsidRPr="008D7CE5" w:rsidTr="00BE0C96">
        <w:trPr>
          <w:trHeight w:val="622"/>
        </w:trPr>
        <w:tc>
          <w:tcPr>
            <w:tcW w:w="675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 CleanerA, 4*60 ml</w:t>
            </w:r>
          </w:p>
        </w:tc>
        <w:tc>
          <w:tcPr>
            <w:tcW w:w="1134" w:type="dxa"/>
            <w:noWrap/>
            <w:vAlign w:val="bottom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4х60 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19200</w:t>
            </w:r>
          </w:p>
        </w:tc>
      </w:tr>
      <w:tr w:rsidR="0089212D" w:rsidRPr="008D7CE5" w:rsidTr="00BE0C96">
        <w:trPr>
          <w:trHeight w:val="622"/>
        </w:trPr>
        <w:tc>
          <w:tcPr>
            <w:tcW w:w="675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 CleanerB,  4*60 ml</w:t>
            </w:r>
          </w:p>
        </w:tc>
        <w:tc>
          <w:tcPr>
            <w:tcW w:w="1134" w:type="dxa"/>
            <w:noWrap/>
            <w:vAlign w:val="bottom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4х60 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19200</w:t>
            </w:r>
          </w:p>
        </w:tc>
      </w:tr>
      <w:tr w:rsidR="0089212D" w:rsidRPr="008D7CE5" w:rsidTr="00BE0C96">
        <w:trPr>
          <w:trHeight w:val="622"/>
        </w:trPr>
        <w:tc>
          <w:tcPr>
            <w:tcW w:w="675" w:type="dxa"/>
            <w:noWrap/>
            <w:vAlign w:val="bottom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36</w:t>
            </w:r>
          </w:p>
        </w:tc>
        <w:tc>
          <w:tcPr>
            <w:tcW w:w="3686" w:type="dxa"/>
            <w:vAlign w:val="bottom"/>
          </w:tcPr>
          <w:p w:rsidR="0089212D" w:rsidRPr="003C10AC" w:rsidRDefault="0089212D" w:rsidP="00797195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Cleanerrespons 920/940, 6x200mL</w:t>
            </w:r>
          </w:p>
        </w:tc>
        <w:tc>
          <w:tcPr>
            <w:tcW w:w="1134" w:type="dxa"/>
            <w:noWrap/>
            <w:vAlign w:val="bottom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6x200mL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33100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66200</w:t>
            </w:r>
          </w:p>
        </w:tc>
      </w:tr>
      <w:tr w:rsidR="00D951A8" w:rsidRPr="008D7CE5" w:rsidTr="00BE0C96">
        <w:trPr>
          <w:trHeight w:val="622"/>
        </w:trPr>
        <w:tc>
          <w:tcPr>
            <w:tcW w:w="675" w:type="dxa"/>
            <w:noWrap/>
            <w:vAlign w:val="bottom"/>
          </w:tcPr>
          <w:p w:rsidR="00D951A8" w:rsidRPr="003C10AC" w:rsidRDefault="00D951A8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D951A8" w:rsidRPr="00D951A8" w:rsidRDefault="00D951A8" w:rsidP="00797195">
            <w:pPr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D951A8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noWrap/>
            <w:vAlign w:val="bottom"/>
          </w:tcPr>
          <w:p w:rsidR="00D951A8" w:rsidRPr="003C10AC" w:rsidRDefault="00D951A8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951A8" w:rsidRDefault="00D951A8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D951A8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D951A8" w:rsidRPr="00D951A8" w:rsidRDefault="00D951A8" w:rsidP="00D951A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951A8">
              <w:rPr>
                <w:rFonts w:ascii="Times New Roman" w:hAnsi="Times New Roman" w:cs="Times New Roman"/>
                <w:b/>
                <w:color w:val="000000"/>
              </w:rPr>
              <w:t>4562900</w:t>
            </w:r>
          </w:p>
          <w:p w:rsidR="00D951A8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5D7942" w:rsidRDefault="005D7942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C6605D" w:rsidRDefault="00C6605D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D951A8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D951A8" w:rsidRPr="009A222C" w:rsidTr="007425A9">
        <w:trPr>
          <w:trHeight w:val="370"/>
        </w:trPr>
        <w:tc>
          <w:tcPr>
            <w:tcW w:w="1260" w:type="dxa"/>
          </w:tcPr>
          <w:p w:rsidR="00D951A8" w:rsidRDefault="00D951A8" w:rsidP="00D9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D951A8" w:rsidRPr="009A222C" w:rsidRDefault="00D951A8" w:rsidP="00D9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«ОрдаМед Костанай» г.Костанай  ул.Карбешева 2 оф.307</w:t>
            </w:r>
          </w:p>
        </w:tc>
        <w:tc>
          <w:tcPr>
            <w:tcW w:w="1701" w:type="dxa"/>
          </w:tcPr>
          <w:p w:rsidR="00D951A8" w:rsidRPr="009A222C" w:rsidRDefault="00D951A8" w:rsidP="00D951A8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131140026382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8329A2">
      <w:pgSz w:w="16838" w:h="11906" w:orient="landscape"/>
      <w:pgMar w:top="1276" w:right="29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80" w:rsidRDefault="007B6080" w:rsidP="00433500">
      <w:pPr>
        <w:spacing w:after="0" w:line="240" w:lineRule="auto"/>
      </w:pPr>
      <w:r>
        <w:separator/>
      </w:r>
    </w:p>
  </w:endnote>
  <w:endnote w:type="continuationSeparator" w:id="1">
    <w:p w:rsidR="007B6080" w:rsidRDefault="007B6080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80" w:rsidRDefault="007B6080" w:rsidP="00433500">
      <w:pPr>
        <w:spacing w:after="0" w:line="240" w:lineRule="auto"/>
      </w:pPr>
      <w:r>
        <w:separator/>
      </w:r>
    </w:p>
  </w:footnote>
  <w:footnote w:type="continuationSeparator" w:id="1">
    <w:p w:rsidR="007B6080" w:rsidRDefault="007B6080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4921"/>
    <w:rsid w:val="0002745A"/>
    <w:rsid w:val="00032EF3"/>
    <w:rsid w:val="0003329D"/>
    <w:rsid w:val="000418C4"/>
    <w:rsid w:val="00051D66"/>
    <w:rsid w:val="00055739"/>
    <w:rsid w:val="0006274F"/>
    <w:rsid w:val="0006660E"/>
    <w:rsid w:val="00074812"/>
    <w:rsid w:val="00077EC5"/>
    <w:rsid w:val="0008389E"/>
    <w:rsid w:val="00090CAC"/>
    <w:rsid w:val="00094EBC"/>
    <w:rsid w:val="00095ADD"/>
    <w:rsid w:val="00097FFA"/>
    <w:rsid w:val="000A2CCC"/>
    <w:rsid w:val="000A4C95"/>
    <w:rsid w:val="000A4F62"/>
    <w:rsid w:val="000B1397"/>
    <w:rsid w:val="000C0FE5"/>
    <w:rsid w:val="000C3835"/>
    <w:rsid w:val="000C38B1"/>
    <w:rsid w:val="000C4D0F"/>
    <w:rsid w:val="000D2C6E"/>
    <w:rsid w:val="000D3AA5"/>
    <w:rsid w:val="000D6FEC"/>
    <w:rsid w:val="000E1DD4"/>
    <w:rsid w:val="000E1E4C"/>
    <w:rsid w:val="000E2CFA"/>
    <w:rsid w:val="000E2DF5"/>
    <w:rsid w:val="000E3D64"/>
    <w:rsid w:val="000E3D6E"/>
    <w:rsid w:val="000F2123"/>
    <w:rsid w:val="000F41CF"/>
    <w:rsid w:val="001037BF"/>
    <w:rsid w:val="0011152B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22F4"/>
    <w:rsid w:val="0016674B"/>
    <w:rsid w:val="00171734"/>
    <w:rsid w:val="0017496B"/>
    <w:rsid w:val="00180037"/>
    <w:rsid w:val="0018073F"/>
    <w:rsid w:val="00187544"/>
    <w:rsid w:val="001937F9"/>
    <w:rsid w:val="00195E93"/>
    <w:rsid w:val="001970E8"/>
    <w:rsid w:val="00197547"/>
    <w:rsid w:val="00197997"/>
    <w:rsid w:val="001A2AC2"/>
    <w:rsid w:val="001A6921"/>
    <w:rsid w:val="001B02DA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73744"/>
    <w:rsid w:val="0038287F"/>
    <w:rsid w:val="003847B4"/>
    <w:rsid w:val="00391126"/>
    <w:rsid w:val="003932F2"/>
    <w:rsid w:val="00397C32"/>
    <w:rsid w:val="003A176F"/>
    <w:rsid w:val="003A781A"/>
    <w:rsid w:val="003C0755"/>
    <w:rsid w:val="003C2D18"/>
    <w:rsid w:val="003C36C4"/>
    <w:rsid w:val="003C6262"/>
    <w:rsid w:val="003D2AE5"/>
    <w:rsid w:val="003E6169"/>
    <w:rsid w:val="003F1FE1"/>
    <w:rsid w:val="003F234B"/>
    <w:rsid w:val="003F2AA4"/>
    <w:rsid w:val="003F2ADA"/>
    <w:rsid w:val="003F3BF0"/>
    <w:rsid w:val="003F620C"/>
    <w:rsid w:val="003F7CC6"/>
    <w:rsid w:val="00404568"/>
    <w:rsid w:val="00405194"/>
    <w:rsid w:val="004205E8"/>
    <w:rsid w:val="00423DE5"/>
    <w:rsid w:val="00433500"/>
    <w:rsid w:val="00437282"/>
    <w:rsid w:val="00441586"/>
    <w:rsid w:val="00455A41"/>
    <w:rsid w:val="00457CC0"/>
    <w:rsid w:val="0046058C"/>
    <w:rsid w:val="004622D5"/>
    <w:rsid w:val="00463670"/>
    <w:rsid w:val="00467317"/>
    <w:rsid w:val="00471783"/>
    <w:rsid w:val="004747D8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4691"/>
    <w:rsid w:val="004A671B"/>
    <w:rsid w:val="004B1985"/>
    <w:rsid w:val="004C320E"/>
    <w:rsid w:val="004C5F93"/>
    <w:rsid w:val="004D1329"/>
    <w:rsid w:val="004D615F"/>
    <w:rsid w:val="004E023B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36717"/>
    <w:rsid w:val="005573B1"/>
    <w:rsid w:val="00561220"/>
    <w:rsid w:val="00567178"/>
    <w:rsid w:val="00574435"/>
    <w:rsid w:val="00586487"/>
    <w:rsid w:val="00593122"/>
    <w:rsid w:val="00595547"/>
    <w:rsid w:val="005A6436"/>
    <w:rsid w:val="005A6543"/>
    <w:rsid w:val="005A7B69"/>
    <w:rsid w:val="005B1A99"/>
    <w:rsid w:val="005C7A2D"/>
    <w:rsid w:val="005D1DB0"/>
    <w:rsid w:val="005D28E0"/>
    <w:rsid w:val="005D7942"/>
    <w:rsid w:val="005E63E3"/>
    <w:rsid w:val="005F31BA"/>
    <w:rsid w:val="005F44A0"/>
    <w:rsid w:val="005F57AB"/>
    <w:rsid w:val="005F67D8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28CA"/>
    <w:rsid w:val="006C37E4"/>
    <w:rsid w:val="006C6BE9"/>
    <w:rsid w:val="006D4B0D"/>
    <w:rsid w:val="006E2470"/>
    <w:rsid w:val="006E4838"/>
    <w:rsid w:val="006E6800"/>
    <w:rsid w:val="006F2CDD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6080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A47"/>
    <w:rsid w:val="00810CD6"/>
    <w:rsid w:val="00814801"/>
    <w:rsid w:val="00824AB6"/>
    <w:rsid w:val="008329A2"/>
    <w:rsid w:val="00836CDB"/>
    <w:rsid w:val="00837773"/>
    <w:rsid w:val="00840D5A"/>
    <w:rsid w:val="00843807"/>
    <w:rsid w:val="00844C62"/>
    <w:rsid w:val="00864394"/>
    <w:rsid w:val="008674E1"/>
    <w:rsid w:val="00867578"/>
    <w:rsid w:val="00870CF6"/>
    <w:rsid w:val="008711C6"/>
    <w:rsid w:val="00871829"/>
    <w:rsid w:val="00873A2F"/>
    <w:rsid w:val="00876269"/>
    <w:rsid w:val="00877E1E"/>
    <w:rsid w:val="0089212D"/>
    <w:rsid w:val="0089413A"/>
    <w:rsid w:val="008A159D"/>
    <w:rsid w:val="008A17BA"/>
    <w:rsid w:val="008B1E3B"/>
    <w:rsid w:val="008B29EC"/>
    <w:rsid w:val="008C47E6"/>
    <w:rsid w:val="008D115C"/>
    <w:rsid w:val="008D6F6A"/>
    <w:rsid w:val="008E1AC3"/>
    <w:rsid w:val="008E569E"/>
    <w:rsid w:val="008F534B"/>
    <w:rsid w:val="008F722C"/>
    <w:rsid w:val="00914C11"/>
    <w:rsid w:val="0092079D"/>
    <w:rsid w:val="00930644"/>
    <w:rsid w:val="009316A4"/>
    <w:rsid w:val="009332A1"/>
    <w:rsid w:val="00940CD0"/>
    <w:rsid w:val="00942E89"/>
    <w:rsid w:val="009430F7"/>
    <w:rsid w:val="00944C3F"/>
    <w:rsid w:val="00961D8E"/>
    <w:rsid w:val="00962C5A"/>
    <w:rsid w:val="00975C02"/>
    <w:rsid w:val="00981F9D"/>
    <w:rsid w:val="0098493F"/>
    <w:rsid w:val="00992474"/>
    <w:rsid w:val="009A0675"/>
    <w:rsid w:val="009A168B"/>
    <w:rsid w:val="009A222C"/>
    <w:rsid w:val="009A4FE9"/>
    <w:rsid w:val="009A6C25"/>
    <w:rsid w:val="009A7660"/>
    <w:rsid w:val="009B0C99"/>
    <w:rsid w:val="009B34FF"/>
    <w:rsid w:val="009B493A"/>
    <w:rsid w:val="009C7457"/>
    <w:rsid w:val="009D06D2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646DE"/>
    <w:rsid w:val="00A7006F"/>
    <w:rsid w:val="00A7086A"/>
    <w:rsid w:val="00A70B0C"/>
    <w:rsid w:val="00A75ABF"/>
    <w:rsid w:val="00A93BD5"/>
    <w:rsid w:val="00A95805"/>
    <w:rsid w:val="00A959EC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4798D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A369A"/>
    <w:rsid w:val="00BB493E"/>
    <w:rsid w:val="00BC58FE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1BCA"/>
    <w:rsid w:val="00C233B2"/>
    <w:rsid w:val="00C23F83"/>
    <w:rsid w:val="00C3339B"/>
    <w:rsid w:val="00C36D45"/>
    <w:rsid w:val="00C36E4B"/>
    <w:rsid w:val="00C3760F"/>
    <w:rsid w:val="00C42DFA"/>
    <w:rsid w:val="00C45212"/>
    <w:rsid w:val="00C52F2A"/>
    <w:rsid w:val="00C60D89"/>
    <w:rsid w:val="00C61D7B"/>
    <w:rsid w:val="00C6605D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17D7A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1A8"/>
    <w:rsid w:val="00D95C55"/>
    <w:rsid w:val="00DA1863"/>
    <w:rsid w:val="00DB2332"/>
    <w:rsid w:val="00DB2BAC"/>
    <w:rsid w:val="00DB2F9B"/>
    <w:rsid w:val="00DB38FE"/>
    <w:rsid w:val="00DC1BE0"/>
    <w:rsid w:val="00DD2E49"/>
    <w:rsid w:val="00DD4054"/>
    <w:rsid w:val="00DD4DA1"/>
    <w:rsid w:val="00DE3291"/>
    <w:rsid w:val="00DE3594"/>
    <w:rsid w:val="00DF0D01"/>
    <w:rsid w:val="00DF30A6"/>
    <w:rsid w:val="00DF3F33"/>
    <w:rsid w:val="00DF4D62"/>
    <w:rsid w:val="00E01E8C"/>
    <w:rsid w:val="00E130BE"/>
    <w:rsid w:val="00E164C0"/>
    <w:rsid w:val="00E223B4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541B1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6D8D"/>
    <w:rsid w:val="00E77F6A"/>
    <w:rsid w:val="00E82606"/>
    <w:rsid w:val="00E82D2A"/>
    <w:rsid w:val="00EA04FF"/>
    <w:rsid w:val="00EA4ED4"/>
    <w:rsid w:val="00EA6D74"/>
    <w:rsid w:val="00EB2352"/>
    <w:rsid w:val="00EB2C1E"/>
    <w:rsid w:val="00EB3866"/>
    <w:rsid w:val="00EC14EB"/>
    <w:rsid w:val="00EC4EFD"/>
    <w:rsid w:val="00EE244C"/>
    <w:rsid w:val="00EE5255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1830"/>
    <w:rsid w:val="00F53D53"/>
    <w:rsid w:val="00F62B26"/>
    <w:rsid w:val="00F63572"/>
    <w:rsid w:val="00F705B8"/>
    <w:rsid w:val="00F73E61"/>
    <w:rsid w:val="00F7469C"/>
    <w:rsid w:val="00F75F9B"/>
    <w:rsid w:val="00F82814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5BBE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EC5-5B37-4D00-9F0C-EC924C2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8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Buh 3</cp:lastModifiedBy>
  <cp:revision>164</cp:revision>
  <cp:lastPrinted>2021-09-22T05:32:00Z</cp:lastPrinted>
  <dcterms:created xsi:type="dcterms:W3CDTF">2017-03-28T09:03:00Z</dcterms:created>
  <dcterms:modified xsi:type="dcterms:W3CDTF">2021-10-14T09:16:00Z</dcterms:modified>
</cp:coreProperties>
</file>